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 február  201</w:t>
      </w:r>
      <w:r w:rsidR="0024422D">
        <w:rPr>
          <w:rFonts w:ascii="Arial" w:hAnsi="Arial" w:cs="Arial"/>
          <w:b/>
          <w:u w:val="single"/>
        </w:rPr>
        <w:t>5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Číslo obj.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CF2BA0">
        <w:tc>
          <w:tcPr>
            <w:tcW w:w="717" w:type="dxa"/>
          </w:tcPr>
          <w:p w:rsidR="00CF2BA0" w:rsidRDefault="00CF2BA0" w:rsidP="002442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24422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/1</w:t>
            </w:r>
            <w:r w:rsidR="00797E0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71" w:type="dxa"/>
          </w:tcPr>
          <w:p w:rsidR="00CF2BA0" w:rsidRDefault="0024422D" w:rsidP="00797E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="00CF2BA0">
              <w:rPr>
                <w:rFonts w:ascii="Arial" w:hAnsi="Arial" w:cs="Arial"/>
                <w:sz w:val="20"/>
                <w:szCs w:val="20"/>
              </w:rPr>
              <w:t>.02.201</w:t>
            </w:r>
            <w:r w:rsidR="00797E0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8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4950">
              <w:rPr>
                <w:rFonts w:ascii="Arial" w:hAnsi="Arial" w:cs="Arial"/>
                <w:sz w:val="20"/>
                <w:szCs w:val="20"/>
              </w:rPr>
              <w:t>Le Cheque Dejeneur, s.r.o.</w:t>
            </w:r>
            <w:r>
              <w:rPr>
                <w:rFonts w:ascii="Arial" w:hAnsi="Arial" w:cs="Arial"/>
                <w:sz w:val="20"/>
                <w:szCs w:val="20"/>
              </w:rPr>
              <w:t>, Tomašíková 23/D, 821 01 Bratislava, 31396674</w:t>
            </w:r>
          </w:p>
        </w:tc>
        <w:tc>
          <w:tcPr>
            <w:tcW w:w="234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CF2BA0" w:rsidRDefault="0024422D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</w:t>
            </w:r>
          </w:p>
        </w:tc>
        <w:tc>
          <w:tcPr>
            <w:tcW w:w="1980" w:type="dxa"/>
          </w:tcPr>
          <w:p w:rsidR="00CF2BA0" w:rsidRDefault="0024422D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663,14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 w:rsidP="00CF2BA0"/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24422D"/>
    <w:rsid w:val="00797E03"/>
    <w:rsid w:val="007A36F9"/>
    <w:rsid w:val="00CF2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4</cp:revision>
  <dcterms:created xsi:type="dcterms:W3CDTF">2015-03-30T06:56:00Z</dcterms:created>
  <dcterms:modified xsi:type="dcterms:W3CDTF">2015-03-30T07:05:00Z</dcterms:modified>
</cp:coreProperties>
</file>